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bidi w:val="0"/>
      </w:pPr>
      <w:r>
        <w:rPr>
          <w:rtl w:val="0"/>
        </w:rPr>
        <w:t>NOMBRE.................................APELLIDOS............................................................</w:t>
      </w:r>
    </w:p>
    <w:tbl>
      <w:tblPr>
        <w:tblW w:w="961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3204"/>
        <w:gridCol w:w="3204"/>
        <w:gridCol w:w="3204"/>
      </w:tblGrid>
      <w:tr>
        <w:tblPrEx>
          <w:shd w:val="clear" w:color="auto" w:fill="63b2de"/>
        </w:tblPrEx>
        <w:trPr>
          <w:trHeight w:val="250" w:hRule="atLeast"/>
          <w:tblHeader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color w:val="fefffe"/>
                <w:sz w:val="20"/>
                <w:szCs w:val="20"/>
                <w:rtl w:val="0"/>
              </w:rPr>
              <w:t>T</w:t>
            </w:r>
            <w:r>
              <w:rPr>
                <w:rFonts w:ascii="Helvetica" w:hAnsi="Helvetica" w:hint="default"/>
                <w:color w:val="fefffe"/>
                <w:sz w:val="20"/>
                <w:szCs w:val="20"/>
                <w:rtl w:val="0"/>
              </w:rPr>
              <w:t>Í</w:t>
            </w:r>
            <w:r>
              <w:rPr>
                <w:rFonts w:ascii="Helvetica" w:hAnsi="Helvetica"/>
                <w:color w:val="fefffe"/>
                <w:sz w:val="20"/>
                <w:szCs w:val="20"/>
                <w:rtl w:val="0"/>
              </w:rPr>
              <w:t>TULO/ Temas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color w:val="fefffe"/>
                <w:sz w:val="20"/>
                <w:szCs w:val="20"/>
                <w:rtl w:val="0"/>
              </w:rPr>
              <w:t>AUTOR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color w:val="fefffe"/>
                <w:sz w:val="20"/>
                <w:szCs w:val="20"/>
                <w:rtl w:val="0"/>
              </w:rPr>
              <w:t>G</w:t>
            </w:r>
            <w:r>
              <w:rPr>
                <w:rFonts w:ascii="Helvetica" w:hAnsi="Helvetica" w:hint="default"/>
                <w:color w:val="fefffe"/>
                <w:sz w:val="20"/>
                <w:szCs w:val="20"/>
                <w:rtl w:val="0"/>
              </w:rPr>
              <w:t>É</w:t>
            </w:r>
            <w:r>
              <w:rPr>
                <w:rFonts w:ascii="Helvetica" w:hAnsi="Helvetica"/>
                <w:color w:val="fefffe"/>
                <w:sz w:val="20"/>
                <w:szCs w:val="20"/>
                <w:rtl w:val="0"/>
              </w:rPr>
              <w:t>NERO</w:t>
            </w:r>
          </w:p>
        </w:tc>
      </w:tr>
      <w:tr>
        <w:tblPrEx>
          <w:shd w:val="clear" w:color="auto" w:fill="ffffff"/>
        </w:tblPrEx>
        <w:trPr>
          <w:trHeight w:val="250" w:hRule="atLeast"/>
        </w:trPr>
        <w:tc>
          <w:tcPr>
            <w:tcW w:type="dxa" w:w="320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De bello civili</w:t>
            </w:r>
          </w:p>
        </w:tc>
        <w:tc>
          <w:tcPr>
            <w:tcW w:type="dxa" w:w="320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La conjuraci</w:t>
            </w:r>
            <w:r>
              <w:rPr>
                <w:rFonts w:ascii="Helvetica" w:hAnsi="Helvetica" w:hint="default"/>
                <w:sz w:val="20"/>
                <w:szCs w:val="20"/>
                <w:rtl w:val="0"/>
              </w:rPr>
              <w:t>ó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n de Catilina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Odas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De institutione oratoriae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Historiae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Heroidas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116 poemas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68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In C. Verres o Verrinas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Fabulae Aesopiae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Adelphoe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54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Bellum Iugurthinum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Fil</w:t>
            </w:r>
            <w:r>
              <w:rPr>
                <w:rFonts w:ascii="Helvetica" w:hAnsi="Helvetica" w:hint="default"/>
                <w:sz w:val="20"/>
                <w:szCs w:val="20"/>
                <w:rtl w:val="0"/>
              </w:rPr>
              <w:t>í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picas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Germania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Ab urbe condita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Pro lege Manilia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La Eneida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82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Epistulae ex Ponto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Brutus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31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De bello Gallico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Casina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Agr</w:t>
            </w:r>
            <w:r>
              <w:rPr>
                <w:rFonts w:ascii="Helvetica" w:hAnsi="Helvetica" w:hint="default"/>
                <w:sz w:val="20"/>
                <w:szCs w:val="20"/>
                <w:rtl w:val="0"/>
              </w:rPr>
              <w:t>í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cola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Mostellaria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Annales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Tristia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Aulularia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Catilinarias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Miles Gloriosus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Farsalia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Historiae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Andria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Epodos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Germania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45" w:hRule="atLeast"/>
        </w:trPr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rmato libre"/>
              <w:tabs>
                <w:tab w:val="left" w:pos="709"/>
                <w:tab w:val="left" w:pos="1418"/>
                <w:tab w:val="left" w:pos="2127"/>
                <w:tab w:val="left" w:pos="2836"/>
              </w:tabs>
              <w:jc w:val="left"/>
            </w:pPr>
            <w:r>
              <w:rPr>
                <w:rFonts w:ascii="Helvetica" w:hAnsi="Helvetica"/>
                <w:sz w:val="20"/>
                <w:szCs w:val="20"/>
                <w:rtl w:val="0"/>
              </w:rPr>
              <w:t>Eunuchus</w:t>
            </w:r>
          </w:p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bidi w:val="0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Style w:val="Ninguno"/>
        <w:sz w:val="24"/>
        <w:szCs w:val="24"/>
      </w:rPr>
    </w:pPr>
    <w:r>
      <w:rPr>
        <w:sz w:val="28"/>
        <w:szCs w:val="28"/>
        <w:rtl w:val="0"/>
      </w:rPr>
      <w:t>L</w:t>
    </w:r>
    <w:r>
      <w:rPr>
        <w:rStyle w:val="Ninguno"/>
        <w:sz w:val="24"/>
        <w:szCs w:val="24"/>
        <w:rtl w:val="0"/>
      </w:rPr>
      <w:t xml:space="preserve">ITERATURA </w:t>
    </w:r>
    <w:r>
      <w:rPr>
        <w:rStyle w:val="Ninguno"/>
        <w:sz w:val="24"/>
        <w:szCs w:val="24"/>
        <w:rtl w:val="0"/>
        <w:lang w:val="es-ES_tradnl"/>
      </w:rPr>
      <w:t xml:space="preserve">LATINA </w:t>
    </w:r>
    <w:r>
      <w:rPr>
        <w:rStyle w:val="Ninguno"/>
        <w:sz w:val="24"/>
        <w:szCs w:val="24"/>
        <w:rtl w:val="0"/>
      </w:rPr>
      <w:t>2</w:t>
    </w:r>
    <w:r>
      <w:rPr>
        <w:rStyle w:val="Ninguno"/>
        <w:sz w:val="24"/>
        <w:szCs w:val="24"/>
        <w:rtl w:val="0"/>
        <w:lang w:val="es-ES_tradnl"/>
      </w:rPr>
      <w:t xml:space="preserve">º </w:t>
    </w:r>
    <w:r>
      <w:rPr>
        <w:rStyle w:val="Ninguno"/>
        <w:sz w:val="24"/>
        <w:szCs w:val="24"/>
        <w:rtl w:val="0"/>
      </w:rPr>
      <w:t>BACHILLERATO</w:t>
    </w:r>
  </w:p>
  <w:p>
    <w:pPr>
      <w:pStyle w:val="Cabecera y pie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</w:pPr>
    <w:r>
      <w:rPr>
        <w:rStyle w:val="Ninguno"/>
        <w:sz w:val="24"/>
        <w:szCs w:val="24"/>
        <w:rtl w:val="0"/>
        <w:lang w:val="es-ES_tradnl"/>
      </w:rPr>
      <w:t>MARZO 2020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character" w:styleId="Ninguno">
    <w:name w:val="Ninguno"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rmato libre">
    <w:name w:val="Formato libre"/>
    <w:next w:val="Formato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